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7"/>
        <w:gridCol w:w="247"/>
        <w:gridCol w:w="1617"/>
        <w:gridCol w:w="1572"/>
        <w:gridCol w:w="1586"/>
        <w:gridCol w:w="1425"/>
        <w:gridCol w:w="1433"/>
        <w:gridCol w:w="1433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Quarta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 A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 B</w:t>
            </w:r>
          </w:p>
        </w:tc>
      </w:tr>
      <w:tr>
        <w:tblPrEx>
          <w:shd w:val="clear" w:color="auto" w:fill="auto"/>
        </w:tblPrEx>
        <w:trPr>
          <w:trHeight w:val="1333" w:hRule="atLeast"/>
        </w:trPr>
        <w:tc>
          <w:tcPr>
            <w:tcW w:type="dxa" w:w="247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47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617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57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86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425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47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47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617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57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586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425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432"/>
            <w:tcBorders>
              <w:top w:val="single" w:color="7f7f7f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165778"/>
        </w:rPr>
      </w:pPr>
      <w:r>
        <w:rPr>
          <w:b w:val="1"/>
          <w:bCs w:val="1"/>
          <w:color w:val="165778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08.10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16.10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1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 xml:space="preserve">Scuola Primaria </w:t>
    </w:r>
    <w:r>
      <w:rPr>
        <w:i w:val="1"/>
        <w:iCs w:val="1"/>
        <w:sz w:val="22"/>
        <w:szCs w:val="22"/>
        <w:rtl w:val="0"/>
        <w:lang w:val="it-IT"/>
      </w:rPr>
      <w:t>“</w:t>
    </w:r>
    <w:r>
      <w:rPr>
        <w:i w:val="1"/>
        <w:iCs w:val="1"/>
        <w:sz w:val="22"/>
        <w:szCs w:val="22"/>
        <w:rtl w:val="0"/>
        <w:lang w:val="it-IT"/>
      </w:rPr>
      <w:t>Sandro Pertini</w:t>
    </w:r>
    <w:r>
      <w:rPr>
        <w:i w:val="1"/>
        <w:iCs w:val="1"/>
        <w:sz w:val="22"/>
        <w:szCs w:val="22"/>
        <w:rtl w:val="0"/>
        <w:lang w:val="it-IT"/>
      </w:rPr>
      <w:t>”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